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88BE" w14:textId="77777777" w:rsidR="004E3BAB" w:rsidRPr="004E3BAB" w:rsidRDefault="004E3BAB" w:rsidP="004E3BAB">
      <w:pPr>
        <w:spacing w:after="0" w:line="240" w:lineRule="auto"/>
        <w:rPr>
          <w:rFonts w:ascii="Arial" w:eastAsia="Calibri" w:hAnsi="Arial" w:cs="Arial"/>
          <w:b/>
          <w:sz w:val="28"/>
          <w:szCs w:val="28"/>
          <w:lang w:eastAsia="de-DE"/>
        </w:rPr>
      </w:pPr>
      <w:bookmarkStart w:id="0" w:name="_Hlk32846756"/>
      <w:bookmarkEnd w:id="0"/>
      <w:r w:rsidRPr="004E3BAB">
        <w:rPr>
          <w:rFonts w:ascii="Arial" w:eastAsia="Calibri" w:hAnsi="Arial" w:cs="Arial"/>
          <w:b/>
          <w:noProof/>
          <w:sz w:val="28"/>
          <w:szCs w:val="28"/>
          <w:lang w:eastAsia="de-DE"/>
        </w:rPr>
        <w:drawing>
          <wp:anchor distT="0" distB="0" distL="114300" distR="114300" simplePos="0" relativeHeight="251659264" behindDoc="1" locked="0" layoutInCell="1" allowOverlap="1" wp14:anchorId="1E68335F" wp14:editId="31D4C949">
            <wp:simplePos x="0" y="0"/>
            <wp:positionH relativeFrom="column">
              <wp:posOffset>4586264</wp:posOffset>
            </wp:positionH>
            <wp:positionV relativeFrom="paragraph">
              <wp:posOffset>-566420</wp:posOffset>
            </wp:positionV>
            <wp:extent cx="1660525" cy="1004113"/>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525" cy="1004113"/>
                    </a:xfrm>
                    <a:prstGeom prst="rect">
                      <a:avLst/>
                    </a:prstGeom>
                    <a:noFill/>
                  </pic:spPr>
                </pic:pic>
              </a:graphicData>
            </a:graphic>
            <wp14:sizeRelH relativeFrom="page">
              <wp14:pctWidth>0</wp14:pctWidth>
            </wp14:sizeRelH>
            <wp14:sizeRelV relativeFrom="page">
              <wp14:pctHeight>0</wp14:pctHeight>
            </wp14:sizeRelV>
          </wp:anchor>
        </w:drawing>
      </w:r>
    </w:p>
    <w:p w14:paraId="3265B6AB" w14:textId="77777777" w:rsidR="004E3BAB" w:rsidRPr="004E3BAB" w:rsidRDefault="004E3BAB" w:rsidP="004E3BAB">
      <w:pPr>
        <w:spacing w:after="0" w:line="240" w:lineRule="auto"/>
        <w:rPr>
          <w:rFonts w:ascii="Arial" w:eastAsia="Calibri" w:hAnsi="Arial" w:cs="Arial"/>
          <w:b/>
          <w:sz w:val="28"/>
          <w:szCs w:val="28"/>
          <w:lang w:eastAsia="de-DE"/>
        </w:rPr>
      </w:pPr>
    </w:p>
    <w:p w14:paraId="1F254385" w14:textId="77777777" w:rsidR="004E3BAB" w:rsidRPr="004E3BAB" w:rsidRDefault="004E3BAB" w:rsidP="004E3BAB">
      <w:pPr>
        <w:spacing w:after="0" w:line="240" w:lineRule="auto"/>
        <w:rPr>
          <w:rFonts w:ascii="Arial" w:eastAsia="Calibri" w:hAnsi="Arial" w:cs="Arial"/>
          <w:b/>
          <w:sz w:val="28"/>
          <w:szCs w:val="28"/>
          <w:lang w:eastAsia="de-DE"/>
        </w:rPr>
      </w:pPr>
    </w:p>
    <w:p w14:paraId="739BFE90" w14:textId="77777777" w:rsidR="004E3BAB" w:rsidRPr="004E3BAB" w:rsidRDefault="004E3BAB" w:rsidP="004E3BAB">
      <w:pPr>
        <w:spacing w:after="0" w:line="240" w:lineRule="auto"/>
        <w:rPr>
          <w:rFonts w:ascii="Arial" w:eastAsia="Calibri" w:hAnsi="Arial" w:cs="Arial"/>
          <w:b/>
          <w:sz w:val="28"/>
          <w:szCs w:val="28"/>
          <w:lang w:eastAsia="de-DE"/>
        </w:rPr>
      </w:pPr>
    </w:p>
    <w:p w14:paraId="4281C277" w14:textId="77777777" w:rsidR="004E3BAB" w:rsidRPr="004E3BAB" w:rsidRDefault="004E3BAB" w:rsidP="004E3BAB">
      <w:pPr>
        <w:spacing w:after="0" w:line="240" w:lineRule="auto"/>
        <w:rPr>
          <w:rFonts w:ascii="Arial" w:eastAsia="Calibri" w:hAnsi="Arial" w:cs="Arial"/>
          <w:b/>
          <w:sz w:val="28"/>
          <w:szCs w:val="28"/>
          <w:lang w:eastAsia="de-DE"/>
        </w:rPr>
      </w:pPr>
    </w:p>
    <w:p w14:paraId="42538B5A" w14:textId="77777777" w:rsidR="004E3BAB" w:rsidRPr="00E47C0D" w:rsidRDefault="004E3BAB" w:rsidP="004E3BAB">
      <w:pPr>
        <w:keepNext/>
        <w:spacing w:after="0" w:line="240" w:lineRule="auto"/>
        <w:outlineLvl w:val="0"/>
        <w:rPr>
          <w:rFonts w:ascii="Arial" w:eastAsia="Times New Roman" w:hAnsi="Arial" w:cs="Arial"/>
          <w:b/>
          <w:bCs/>
          <w:sz w:val="20"/>
          <w:szCs w:val="20"/>
          <w:lang w:val="pt-BR" w:eastAsia="de-DE"/>
        </w:rPr>
      </w:pPr>
      <w:r w:rsidRPr="004E3BAB">
        <w:rPr>
          <w:rFonts w:ascii="Arial" w:eastAsia="Times New Roman" w:hAnsi="Arial" w:cs="Arial"/>
          <w:b/>
          <w:bCs/>
          <w:sz w:val="40"/>
          <w:szCs w:val="40"/>
          <w:lang w:val="pt-BR" w:eastAsia="de-DE"/>
        </w:rPr>
        <w:t>P R E S S E M I T T E I L U N G</w:t>
      </w:r>
      <w:r w:rsidRPr="004E3BAB">
        <w:rPr>
          <w:rFonts w:ascii="Arial" w:eastAsia="Times New Roman" w:hAnsi="Arial" w:cs="Arial"/>
          <w:b/>
          <w:bCs/>
          <w:sz w:val="40"/>
          <w:szCs w:val="40"/>
          <w:lang w:val="pt-BR" w:eastAsia="de-DE"/>
        </w:rPr>
        <w:br/>
      </w:r>
    </w:p>
    <w:p w14:paraId="1A15E2E0" w14:textId="65FCD119" w:rsidR="004E3BAB" w:rsidRPr="00E47C0D" w:rsidRDefault="001659D0" w:rsidP="004E3BAB">
      <w:pPr>
        <w:spacing w:after="0" w:line="360" w:lineRule="auto"/>
        <w:ind w:right="1152"/>
        <w:jc w:val="both"/>
        <w:rPr>
          <w:rFonts w:ascii="Arial" w:eastAsia="Times New Roman" w:hAnsi="Arial" w:cs="Arial"/>
          <w:b/>
          <w:bCs/>
          <w:sz w:val="20"/>
          <w:szCs w:val="20"/>
          <w:lang w:eastAsia="de-DE"/>
        </w:rPr>
      </w:pPr>
      <w:r>
        <w:rPr>
          <w:rFonts w:ascii="Arial" w:eastAsia="Times New Roman" w:hAnsi="Arial" w:cs="Arial"/>
          <w:sz w:val="20"/>
          <w:szCs w:val="20"/>
          <w:lang w:eastAsia="de-DE"/>
        </w:rPr>
        <w:t xml:space="preserve">29. </w:t>
      </w:r>
      <w:r w:rsidR="00524FC8">
        <w:rPr>
          <w:rFonts w:ascii="Arial" w:eastAsia="Times New Roman" w:hAnsi="Arial" w:cs="Arial"/>
          <w:sz w:val="20"/>
          <w:szCs w:val="20"/>
          <w:lang w:eastAsia="de-DE"/>
        </w:rPr>
        <w:t>November</w:t>
      </w:r>
      <w:r w:rsidR="00412133">
        <w:rPr>
          <w:rFonts w:ascii="Arial" w:eastAsia="Times New Roman" w:hAnsi="Arial" w:cs="Arial"/>
          <w:sz w:val="20"/>
          <w:szCs w:val="20"/>
          <w:lang w:eastAsia="de-DE"/>
        </w:rPr>
        <w:t xml:space="preserve"> </w:t>
      </w:r>
      <w:r w:rsidR="00E47C0D">
        <w:rPr>
          <w:rFonts w:ascii="Arial" w:eastAsia="Times New Roman" w:hAnsi="Arial" w:cs="Arial"/>
          <w:sz w:val="20"/>
          <w:szCs w:val="20"/>
          <w:lang w:eastAsia="de-DE"/>
        </w:rPr>
        <w:t>202</w:t>
      </w:r>
      <w:r w:rsidR="004E6B6F">
        <w:rPr>
          <w:rFonts w:ascii="Arial" w:eastAsia="Times New Roman" w:hAnsi="Arial" w:cs="Arial"/>
          <w:sz w:val="20"/>
          <w:szCs w:val="20"/>
          <w:lang w:eastAsia="de-DE"/>
        </w:rPr>
        <w:t>2</w:t>
      </w:r>
      <w:r w:rsidR="004E3BAB" w:rsidRPr="00E47C0D">
        <w:rPr>
          <w:rFonts w:ascii="Arial" w:eastAsia="Times New Roman" w:hAnsi="Arial" w:cs="Arial"/>
          <w:sz w:val="20"/>
          <w:szCs w:val="20"/>
          <w:lang w:eastAsia="de-DE"/>
        </w:rPr>
        <w:t xml:space="preserve"> – Nr. </w:t>
      </w:r>
      <w:r w:rsidR="00524FC8">
        <w:rPr>
          <w:rFonts w:ascii="Arial" w:eastAsia="Times New Roman" w:hAnsi="Arial" w:cs="Arial"/>
          <w:sz w:val="20"/>
          <w:szCs w:val="20"/>
          <w:lang w:eastAsia="de-DE"/>
        </w:rPr>
        <w:t>3</w:t>
      </w:r>
      <w:r w:rsidR="004E3BAB" w:rsidRPr="00E47C0D">
        <w:rPr>
          <w:rFonts w:ascii="Arial" w:eastAsia="Times New Roman" w:hAnsi="Arial" w:cs="Arial"/>
          <w:sz w:val="20"/>
          <w:szCs w:val="20"/>
          <w:lang w:eastAsia="de-DE"/>
        </w:rPr>
        <w:t>/202</w:t>
      </w:r>
      <w:r w:rsidR="004E6B6F">
        <w:rPr>
          <w:rFonts w:ascii="Arial" w:eastAsia="Times New Roman" w:hAnsi="Arial" w:cs="Arial"/>
          <w:sz w:val="20"/>
          <w:szCs w:val="20"/>
          <w:lang w:eastAsia="de-DE"/>
        </w:rPr>
        <w:t>2</w:t>
      </w:r>
    </w:p>
    <w:p w14:paraId="1D94DE5A" w14:textId="77777777" w:rsidR="004E3BAB" w:rsidRPr="00E47C0D" w:rsidRDefault="004E3BAB" w:rsidP="005F0198">
      <w:pPr>
        <w:pStyle w:val="KeinLeerraum"/>
        <w:rPr>
          <w:rFonts w:ascii="Arial" w:hAnsi="Arial" w:cs="Arial"/>
          <w:b/>
          <w:sz w:val="28"/>
          <w:szCs w:val="28"/>
          <w:lang w:eastAsia="de-DE"/>
        </w:rPr>
      </w:pPr>
    </w:p>
    <w:p w14:paraId="1E47DC13" w14:textId="12F7207B" w:rsidR="004E3BAB" w:rsidRPr="00E47C0D" w:rsidRDefault="004E3BAB" w:rsidP="005F0198">
      <w:pPr>
        <w:pStyle w:val="KeinLeerraum"/>
        <w:rPr>
          <w:rFonts w:ascii="Arial" w:hAnsi="Arial" w:cs="Arial"/>
          <w:b/>
          <w:sz w:val="28"/>
          <w:szCs w:val="28"/>
          <w:lang w:eastAsia="de-DE"/>
        </w:rPr>
      </w:pPr>
    </w:p>
    <w:p w14:paraId="1605B0C4" w14:textId="34BD04A9" w:rsidR="00524FC8" w:rsidRDefault="00CA4720" w:rsidP="00524FC8">
      <w:pPr>
        <w:tabs>
          <w:tab w:val="left" w:pos="8160"/>
        </w:tabs>
        <w:spacing w:after="0" w:line="360" w:lineRule="auto"/>
        <w:ind w:right="142"/>
        <w:rPr>
          <w:rFonts w:ascii="Arial" w:eastAsia="Times New Roman" w:hAnsi="Arial" w:cs="Arial"/>
          <w:b/>
          <w:bCs/>
          <w:sz w:val="24"/>
          <w:szCs w:val="24"/>
          <w:lang w:eastAsia="de-DE"/>
        </w:rPr>
      </w:pPr>
      <w:r w:rsidRPr="00CA4720">
        <w:rPr>
          <w:rFonts w:ascii="Arial" w:eastAsia="Times New Roman" w:hAnsi="Arial" w:cs="Arial"/>
          <w:b/>
          <w:bCs/>
          <w:sz w:val="24"/>
          <w:szCs w:val="24"/>
          <w:lang w:eastAsia="de-DE"/>
        </w:rPr>
        <w:t>Reaktion auf neue Rahmenbedingungen: Composites United erklärt Beitritt in Composites Germany</w:t>
      </w:r>
    </w:p>
    <w:p w14:paraId="52688D14" w14:textId="77777777" w:rsidR="00CA4720" w:rsidRPr="00524FC8" w:rsidRDefault="00CA4720" w:rsidP="00524FC8">
      <w:pPr>
        <w:tabs>
          <w:tab w:val="left" w:pos="8160"/>
        </w:tabs>
        <w:spacing w:after="0" w:line="360" w:lineRule="auto"/>
        <w:ind w:right="142"/>
        <w:rPr>
          <w:rFonts w:ascii="Arial" w:eastAsia="Times New Roman" w:hAnsi="Arial" w:cs="Arial"/>
          <w:sz w:val="20"/>
          <w:szCs w:val="20"/>
          <w:lang w:eastAsia="de-DE"/>
        </w:rPr>
      </w:pPr>
    </w:p>
    <w:p w14:paraId="052C62C4" w14:textId="22D2189B" w:rsidR="00524FC8" w:rsidRPr="00524FC8" w:rsidRDefault="00524FC8" w:rsidP="00CA4720">
      <w:pPr>
        <w:tabs>
          <w:tab w:val="left" w:pos="7355"/>
        </w:tabs>
        <w:spacing w:after="100" w:afterAutospacing="1" w:line="360" w:lineRule="auto"/>
        <w:ind w:right="142"/>
        <w:jc w:val="both"/>
        <w:rPr>
          <w:rFonts w:ascii="Arial" w:eastAsia="Times New Roman" w:hAnsi="Arial" w:cs="Arial"/>
          <w:sz w:val="20"/>
          <w:szCs w:val="20"/>
          <w:lang w:eastAsia="de-DE"/>
        </w:rPr>
      </w:pPr>
      <w:r w:rsidRPr="00524FC8">
        <w:rPr>
          <w:rFonts w:ascii="Arial" w:eastAsia="Times New Roman" w:hAnsi="Arial" w:cs="Arial"/>
          <w:sz w:val="20"/>
          <w:szCs w:val="20"/>
          <w:lang w:eastAsia="de-DE"/>
        </w:rPr>
        <w:t>Berlin/Frankfurt.</w:t>
      </w:r>
      <w:r w:rsidR="00CA4720">
        <w:rPr>
          <w:rFonts w:ascii="Arial" w:eastAsia="Times New Roman" w:hAnsi="Arial" w:cs="Arial"/>
          <w:sz w:val="20"/>
          <w:szCs w:val="20"/>
          <w:lang w:eastAsia="de-DE"/>
        </w:rPr>
        <w:t xml:space="preserve"> </w:t>
      </w:r>
      <w:r w:rsidRPr="00524FC8">
        <w:rPr>
          <w:rFonts w:ascii="Arial" w:eastAsia="Times New Roman" w:hAnsi="Arial" w:cs="Arial"/>
          <w:sz w:val="20"/>
          <w:szCs w:val="20"/>
          <w:lang w:eastAsia="de-DE"/>
        </w:rPr>
        <w:t>Gesellschaft und Wirtschaft stehen vor existenziellen Herausforderungen. Dazu gehören neben den Folgen des Klimawandels auch die Erkenntnis, dass Energie und viele Ressourcen nicht mehr im gewohnten Maße zur Verfügung stehen, so dass deren Effizienz kurzfristig deutlich gesteigert werden muss. Leichtbau insbesondere mit Faserverbundmaterialien kann und wird hier einen wichtigen Beitrag leisten, z. B. in Windkraftanlagen oder Wasserstoff</w:t>
      </w:r>
      <w:r w:rsidRPr="00524FC8">
        <w:rPr>
          <w:rFonts w:ascii="Arial" w:eastAsia="Times New Roman" w:hAnsi="Arial" w:cs="Arial"/>
          <w:sz w:val="20"/>
          <w:szCs w:val="20"/>
          <w:lang w:eastAsia="de-DE"/>
        </w:rPr>
        <w:softHyphen/>
        <w:t xml:space="preserve">speichern. Als Dachverband vertritt Composites Germany die Fähigkeiten und Interessen der deutschen Faserverbundindustrie. Durch den Wiedereintritt des Composites United bündelt Composites Germany die Kräfte der beiden führenden Composites-Netzwerke in Deutschland und seine Position wird deutlich gestärkt werden. Geänderte Rahmenbedingungen machen den Eintritt wieder möglich und nötig. </w:t>
      </w:r>
    </w:p>
    <w:p w14:paraId="20530E5F" w14:textId="62AC1BAD" w:rsidR="001659D0" w:rsidRPr="00524FC8" w:rsidRDefault="00524FC8" w:rsidP="00081645">
      <w:pPr>
        <w:tabs>
          <w:tab w:val="left" w:pos="7355"/>
        </w:tabs>
        <w:spacing w:after="100" w:afterAutospacing="1" w:line="360" w:lineRule="auto"/>
        <w:ind w:right="142"/>
        <w:jc w:val="both"/>
        <w:rPr>
          <w:rFonts w:ascii="Arial" w:eastAsia="Times New Roman" w:hAnsi="Arial" w:cs="Arial"/>
          <w:sz w:val="20"/>
          <w:szCs w:val="20"/>
          <w:lang w:eastAsia="de-DE"/>
        </w:rPr>
      </w:pPr>
      <w:r w:rsidRPr="00524FC8">
        <w:rPr>
          <w:rFonts w:ascii="Arial" w:eastAsia="Times New Roman" w:hAnsi="Arial" w:cs="Arial"/>
          <w:sz w:val="20"/>
          <w:szCs w:val="20"/>
          <w:lang w:eastAsia="de-DE"/>
        </w:rPr>
        <w:t xml:space="preserve">Weiterhin werden der VDMA und Leichtbau </w:t>
      </w:r>
      <w:r w:rsidR="00B37A5C">
        <w:rPr>
          <w:rFonts w:ascii="Arial" w:eastAsia="Times New Roman" w:hAnsi="Arial" w:cs="Arial"/>
          <w:sz w:val="20"/>
          <w:szCs w:val="20"/>
          <w:lang w:eastAsia="de-DE"/>
        </w:rPr>
        <w:t>BW</w:t>
      </w:r>
      <w:r w:rsidRPr="00524FC8">
        <w:rPr>
          <w:rFonts w:ascii="Arial" w:eastAsia="Times New Roman" w:hAnsi="Arial" w:cs="Arial"/>
          <w:sz w:val="20"/>
          <w:szCs w:val="20"/>
          <w:lang w:eastAsia="de-DE"/>
        </w:rPr>
        <w:t xml:space="preserve"> die Arbeit von Composites Germany als assoziierte Mitglieder unterstützen und das Know</w:t>
      </w:r>
      <w:r w:rsidR="002871D1">
        <w:rPr>
          <w:rFonts w:ascii="Arial" w:eastAsia="Times New Roman" w:hAnsi="Arial" w:cs="Arial"/>
          <w:sz w:val="20"/>
          <w:szCs w:val="20"/>
          <w:lang w:eastAsia="de-DE"/>
        </w:rPr>
        <w:t>-</w:t>
      </w:r>
      <w:r w:rsidRPr="00524FC8">
        <w:rPr>
          <w:rFonts w:ascii="Arial" w:eastAsia="Times New Roman" w:hAnsi="Arial" w:cs="Arial"/>
          <w:sz w:val="20"/>
          <w:szCs w:val="20"/>
          <w:lang w:eastAsia="de-DE"/>
        </w:rPr>
        <w:t>how ihrer Mitglieder einbringen. „Gemeinsam werden die Organisationen den nachhaltigen Leichtbau als Schlüsseltechnologie für Deutschland fördern und stellen dabei die Composites-Werkstoffe in den Mittelpunkt“, so Prof. Klaus Drechsler von Composites United, einer der beiden Vorstände von Composites Germany. „Als Netzwerk und Sprachrohr der Composites-Industrie bündelt Composites Germany die Interessen der Mitglieder. Das Ziel ist, die Aktivitäten kontinuierlich auszubauen, Innovationen und Technologien zu fördern, neue Märkte und neue Wertschöpfungsketten zu entwickeln und die Aus- und Weiterbildung zu verankern“, ergänzt sein Vorstandskollege Dr. Michael Effing von der AVK.</w:t>
      </w:r>
      <w:r w:rsidR="001659D0">
        <w:rPr>
          <w:rFonts w:ascii="Arial" w:eastAsia="Times New Roman" w:hAnsi="Arial" w:cs="Arial"/>
          <w:sz w:val="20"/>
          <w:szCs w:val="20"/>
          <w:lang w:eastAsia="de-DE"/>
        </w:rPr>
        <w:t xml:space="preserve"> Die Vereinbarung wurde am 29. November 2022 während des JEC Forum DACH in Augsburg geschlossen, bei dem beide Verbände Kooperationspartner der Veranstaltung waren.</w:t>
      </w:r>
    </w:p>
    <w:p w14:paraId="219C43AF" w14:textId="77777777" w:rsidR="00524FC8" w:rsidRPr="00152F49" w:rsidRDefault="00524FC8" w:rsidP="00081645">
      <w:pPr>
        <w:spacing w:after="0" w:line="360" w:lineRule="auto"/>
        <w:jc w:val="both"/>
        <w:rPr>
          <w:rFonts w:ascii="Arial" w:eastAsia="Times New Roman" w:hAnsi="Arial" w:cs="Arial"/>
          <w:sz w:val="20"/>
          <w:szCs w:val="20"/>
          <w:lang w:eastAsia="de-DE"/>
        </w:rPr>
      </w:pPr>
    </w:p>
    <w:p w14:paraId="01DB269C" w14:textId="77777777" w:rsidR="00524FC8" w:rsidRPr="00152F49" w:rsidRDefault="00524FC8" w:rsidP="00081645">
      <w:pPr>
        <w:spacing w:after="160" w:line="360" w:lineRule="auto"/>
        <w:jc w:val="both"/>
        <w:rPr>
          <w:rFonts w:ascii="Arial" w:hAnsi="Arial" w:cs="Arial"/>
          <w:b/>
          <w:bCs/>
          <w:sz w:val="20"/>
          <w:szCs w:val="20"/>
        </w:rPr>
      </w:pPr>
      <w:r w:rsidRPr="00152F49">
        <w:rPr>
          <w:rFonts w:ascii="Arial" w:hAnsi="Arial" w:cs="Arial"/>
          <w:b/>
          <w:bCs/>
          <w:sz w:val="20"/>
          <w:szCs w:val="20"/>
        </w:rPr>
        <w:t>Über Composites Germany</w:t>
      </w:r>
    </w:p>
    <w:p w14:paraId="4F64D3FD" w14:textId="77777777" w:rsidR="00524FC8" w:rsidRPr="00152F49" w:rsidRDefault="00524FC8" w:rsidP="00081645">
      <w:pPr>
        <w:spacing w:after="160" w:line="360" w:lineRule="auto"/>
        <w:jc w:val="both"/>
        <w:rPr>
          <w:rFonts w:ascii="Arial" w:hAnsi="Arial" w:cs="Arial"/>
          <w:sz w:val="20"/>
          <w:szCs w:val="20"/>
          <w:lang w:val="en-US"/>
        </w:rPr>
      </w:pPr>
      <w:r w:rsidRPr="00152F49">
        <w:rPr>
          <w:rFonts w:ascii="Arial" w:hAnsi="Arial" w:cs="Arial"/>
          <w:sz w:val="20"/>
          <w:szCs w:val="20"/>
          <w:lang w:val="en-US"/>
        </w:rPr>
        <w:t xml:space="preserve">Composites Germany </w:t>
      </w:r>
      <w:proofErr w:type="spellStart"/>
      <w:r w:rsidRPr="00152F49">
        <w:rPr>
          <w:rFonts w:ascii="Arial" w:hAnsi="Arial" w:cs="Arial"/>
          <w:sz w:val="20"/>
          <w:szCs w:val="20"/>
          <w:lang w:val="en-US"/>
        </w:rPr>
        <w:t>ist</w:t>
      </w:r>
      <w:proofErr w:type="spellEnd"/>
      <w:r w:rsidRPr="00152F49">
        <w:rPr>
          <w:rFonts w:ascii="Arial" w:hAnsi="Arial" w:cs="Arial"/>
          <w:sz w:val="20"/>
          <w:szCs w:val="20"/>
          <w:lang w:val="en-US"/>
        </w:rPr>
        <w:t xml:space="preserve"> das </w:t>
      </w:r>
      <w:proofErr w:type="spellStart"/>
      <w:r w:rsidRPr="00152F49">
        <w:rPr>
          <w:rFonts w:ascii="Arial" w:hAnsi="Arial" w:cs="Arial"/>
          <w:sz w:val="20"/>
          <w:szCs w:val="20"/>
          <w:lang w:val="en-US"/>
        </w:rPr>
        <w:t>Netzwerk</w:t>
      </w:r>
      <w:proofErr w:type="spellEnd"/>
      <w:r w:rsidRPr="00152F49">
        <w:rPr>
          <w:rFonts w:ascii="Arial" w:hAnsi="Arial" w:cs="Arial"/>
          <w:sz w:val="20"/>
          <w:szCs w:val="20"/>
          <w:lang w:val="en-US"/>
        </w:rPr>
        <w:t xml:space="preserve"> und </w:t>
      </w:r>
      <w:proofErr w:type="spellStart"/>
      <w:r w:rsidRPr="00152F49">
        <w:rPr>
          <w:rFonts w:ascii="Arial" w:hAnsi="Arial" w:cs="Arial"/>
          <w:sz w:val="20"/>
          <w:szCs w:val="20"/>
          <w:lang w:val="en-US"/>
        </w:rPr>
        <w:t>Sprachrohr</w:t>
      </w:r>
      <w:proofErr w:type="spellEnd"/>
      <w:r w:rsidRPr="00152F49">
        <w:rPr>
          <w:rFonts w:ascii="Arial" w:hAnsi="Arial" w:cs="Arial"/>
          <w:sz w:val="20"/>
          <w:szCs w:val="20"/>
          <w:lang w:val="en-US"/>
        </w:rPr>
        <w:t xml:space="preserve"> der </w:t>
      </w:r>
      <w:proofErr w:type="spellStart"/>
      <w:r w:rsidRPr="00152F49">
        <w:rPr>
          <w:rFonts w:ascii="Arial" w:hAnsi="Arial" w:cs="Arial"/>
          <w:sz w:val="20"/>
          <w:szCs w:val="20"/>
          <w:lang w:val="en-US"/>
        </w:rPr>
        <w:t>Deutschen</w:t>
      </w:r>
      <w:proofErr w:type="spellEnd"/>
      <w:r w:rsidRPr="00152F49">
        <w:rPr>
          <w:rFonts w:ascii="Arial" w:hAnsi="Arial" w:cs="Arial"/>
          <w:sz w:val="20"/>
          <w:szCs w:val="20"/>
          <w:lang w:val="en-US"/>
        </w:rPr>
        <w:t xml:space="preserve"> Composites-</w:t>
      </w:r>
      <w:proofErr w:type="spellStart"/>
      <w:r w:rsidRPr="00152F49">
        <w:rPr>
          <w:rFonts w:ascii="Arial" w:hAnsi="Arial" w:cs="Arial"/>
          <w:sz w:val="20"/>
          <w:szCs w:val="20"/>
          <w:lang w:val="en-US"/>
        </w:rPr>
        <w:t>Industrie</w:t>
      </w:r>
      <w:proofErr w:type="spellEnd"/>
      <w:r w:rsidRPr="00152F49">
        <w:rPr>
          <w:rFonts w:ascii="Arial" w:hAnsi="Arial" w:cs="Arial"/>
          <w:sz w:val="20"/>
          <w:szCs w:val="20"/>
          <w:lang w:val="en-US"/>
        </w:rPr>
        <w:t xml:space="preserve">. Die </w:t>
      </w:r>
      <w:proofErr w:type="spellStart"/>
      <w:r w:rsidRPr="00152F49">
        <w:rPr>
          <w:rFonts w:ascii="Arial" w:hAnsi="Arial" w:cs="Arial"/>
          <w:sz w:val="20"/>
          <w:szCs w:val="20"/>
          <w:lang w:val="en-US"/>
        </w:rPr>
        <w:t>Gründungsmitglieder</w:t>
      </w:r>
      <w:proofErr w:type="spellEnd"/>
      <w:r w:rsidRPr="00152F49">
        <w:rPr>
          <w:rFonts w:ascii="Arial" w:hAnsi="Arial" w:cs="Arial"/>
          <w:sz w:val="20"/>
          <w:szCs w:val="20"/>
          <w:lang w:val="en-US"/>
        </w:rPr>
        <w:t xml:space="preserve"> der </w:t>
      </w:r>
      <w:proofErr w:type="spellStart"/>
      <w:r w:rsidRPr="00152F49">
        <w:rPr>
          <w:rFonts w:ascii="Arial" w:hAnsi="Arial" w:cs="Arial"/>
          <w:sz w:val="20"/>
          <w:szCs w:val="20"/>
          <w:lang w:val="en-US"/>
        </w:rPr>
        <w:t>Wirtschaftsvereinigung</w:t>
      </w:r>
      <w:proofErr w:type="spellEnd"/>
      <w:r w:rsidRPr="00152F49">
        <w:rPr>
          <w:rFonts w:ascii="Arial" w:hAnsi="Arial" w:cs="Arial"/>
          <w:sz w:val="20"/>
          <w:szCs w:val="20"/>
          <w:lang w:val="en-US"/>
        </w:rPr>
        <w:t xml:space="preserve"> Composites Germany </w:t>
      </w:r>
      <w:proofErr w:type="spellStart"/>
      <w:r w:rsidRPr="00152F49">
        <w:rPr>
          <w:rFonts w:ascii="Arial" w:hAnsi="Arial" w:cs="Arial"/>
          <w:sz w:val="20"/>
          <w:szCs w:val="20"/>
          <w:lang w:val="en-US"/>
        </w:rPr>
        <w:t>waren</w:t>
      </w:r>
      <w:proofErr w:type="spellEnd"/>
      <w:r w:rsidRPr="00152F49">
        <w:rPr>
          <w:rFonts w:ascii="Arial" w:hAnsi="Arial" w:cs="Arial"/>
          <w:sz w:val="20"/>
          <w:szCs w:val="20"/>
          <w:lang w:val="en-US"/>
        </w:rPr>
        <w:t xml:space="preserve"> 2013 die AVK - </w:t>
      </w:r>
      <w:proofErr w:type="spellStart"/>
      <w:r w:rsidRPr="00152F49">
        <w:rPr>
          <w:rFonts w:ascii="Arial" w:hAnsi="Arial" w:cs="Arial"/>
          <w:sz w:val="20"/>
          <w:szCs w:val="20"/>
          <w:lang w:val="en-US"/>
        </w:rPr>
        <w:t>Industrievereinigung</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Verstärkte</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Kunststoffe</w:t>
      </w:r>
      <w:proofErr w:type="spellEnd"/>
      <w:r w:rsidRPr="00152F49">
        <w:rPr>
          <w:rFonts w:ascii="Arial" w:hAnsi="Arial" w:cs="Arial"/>
          <w:sz w:val="20"/>
          <w:szCs w:val="20"/>
          <w:lang w:val="en-US"/>
        </w:rPr>
        <w:t>, die VDMA-</w:t>
      </w:r>
      <w:proofErr w:type="spellStart"/>
      <w:r w:rsidRPr="00152F49">
        <w:rPr>
          <w:rFonts w:ascii="Arial" w:hAnsi="Arial" w:cs="Arial"/>
          <w:sz w:val="20"/>
          <w:szCs w:val="20"/>
          <w:lang w:val="en-US"/>
        </w:rPr>
        <w:t>Arbeitsgemeinschaft</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Hybride</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Leichtbau</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Technologien</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sowie</w:t>
      </w:r>
      <w:proofErr w:type="spellEnd"/>
      <w:r w:rsidRPr="00152F49">
        <w:rPr>
          <w:rFonts w:ascii="Arial" w:hAnsi="Arial" w:cs="Arial"/>
          <w:sz w:val="20"/>
          <w:szCs w:val="20"/>
          <w:lang w:val="en-US"/>
        </w:rPr>
        <w:t xml:space="preserve"> der CFK Valley e. V. und der Carbon Composites e. V., die </w:t>
      </w:r>
      <w:proofErr w:type="spellStart"/>
      <w:r w:rsidRPr="00152F49">
        <w:rPr>
          <w:rFonts w:ascii="Arial" w:hAnsi="Arial" w:cs="Arial"/>
          <w:sz w:val="20"/>
          <w:szCs w:val="20"/>
          <w:lang w:val="en-US"/>
        </w:rPr>
        <w:t>sich</w:t>
      </w:r>
      <w:proofErr w:type="spellEnd"/>
      <w:r w:rsidRPr="00152F49">
        <w:rPr>
          <w:rFonts w:ascii="Arial" w:hAnsi="Arial" w:cs="Arial"/>
          <w:sz w:val="20"/>
          <w:szCs w:val="20"/>
          <w:lang w:val="en-US"/>
        </w:rPr>
        <w:t xml:space="preserve"> 2019 </w:t>
      </w:r>
      <w:proofErr w:type="spellStart"/>
      <w:r w:rsidRPr="00152F49">
        <w:rPr>
          <w:rFonts w:ascii="Arial" w:hAnsi="Arial" w:cs="Arial"/>
          <w:sz w:val="20"/>
          <w:szCs w:val="20"/>
          <w:lang w:val="en-US"/>
        </w:rPr>
        <w:t>zum</w:t>
      </w:r>
      <w:proofErr w:type="spellEnd"/>
      <w:r w:rsidRPr="00152F49">
        <w:rPr>
          <w:rFonts w:ascii="Arial" w:hAnsi="Arial" w:cs="Arial"/>
          <w:sz w:val="20"/>
          <w:szCs w:val="20"/>
          <w:lang w:val="en-US"/>
        </w:rPr>
        <w:t xml:space="preserve"> Composites United e. V. </w:t>
      </w:r>
      <w:proofErr w:type="spellStart"/>
      <w:r w:rsidRPr="00152F49">
        <w:rPr>
          <w:rFonts w:ascii="Arial" w:hAnsi="Arial" w:cs="Arial"/>
          <w:sz w:val="20"/>
          <w:szCs w:val="20"/>
          <w:lang w:val="en-US"/>
        </w:rPr>
        <w:t>zusammengeschlossen</w:t>
      </w:r>
      <w:proofErr w:type="spellEnd"/>
      <w:r w:rsidRPr="00152F49">
        <w:rPr>
          <w:rFonts w:ascii="Arial" w:hAnsi="Arial" w:cs="Arial"/>
          <w:sz w:val="20"/>
          <w:szCs w:val="20"/>
          <w:lang w:val="en-US"/>
        </w:rPr>
        <w:t xml:space="preserve"> </w:t>
      </w:r>
      <w:proofErr w:type="spellStart"/>
      <w:r w:rsidRPr="00152F49">
        <w:rPr>
          <w:rFonts w:ascii="Arial" w:hAnsi="Arial" w:cs="Arial"/>
          <w:sz w:val="20"/>
          <w:szCs w:val="20"/>
          <w:lang w:val="en-US"/>
        </w:rPr>
        <w:t>haben</w:t>
      </w:r>
      <w:proofErr w:type="spellEnd"/>
      <w:r w:rsidRPr="00152F49">
        <w:rPr>
          <w:rFonts w:ascii="Arial" w:hAnsi="Arial" w:cs="Arial"/>
          <w:sz w:val="20"/>
          <w:szCs w:val="20"/>
          <w:lang w:val="en-US"/>
        </w:rPr>
        <w:t>.</w:t>
      </w:r>
    </w:p>
    <w:p w14:paraId="6A256CEA" w14:textId="77777777" w:rsidR="00524FC8" w:rsidRPr="00152F49" w:rsidRDefault="00524FC8" w:rsidP="00081645">
      <w:pPr>
        <w:spacing w:after="160" w:line="360" w:lineRule="auto"/>
        <w:jc w:val="both"/>
        <w:rPr>
          <w:rFonts w:ascii="Arial" w:hAnsi="Arial" w:cs="Arial"/>
          <w:sz w:val="20"/>
          <w:szCs w:val="20"/>
        </w:rPr>
      </w:pPr>
    </w:p>
    <w:p w14:paraId="38D047AB" w14:textId="77777777" w:rsidR="00524FC8" w:rsidRPr="00152F49" w:rsidRDefault="00524FC8" w:rsidP="00081645">
      <w:pPr>
        <w:spacing w:after="160" w:line="360" w:lineRule="auto"/>
        <w:jc w:val="both"/>
        <w:rPr>
          <w:rFonts w:ascii="Arial" w:hAnsi="Arial" w:cs="Arial"/>
          <w:b/>
          <w:bCs/>
          <w:sz w:val="20"/>
          <w:szCs w:val="20"/>
        </w:rPr>
      </w:pPr>
      <w:r w:rsidRPr="00152F49">
        <w:rPr>
          <w:rFonts w:ascii="Arial" w:hAnsi="Arial" w:cs="Arial"/>
          <w:b/>
          <w:bCs/>
          <w:sz w:val="20"/>
          <w:szCs w:val="20"/>
        </w:rPr>
        <w:t>Über AVK – Industrievereinigung Verstärkte Kunststoffe e. V. (AVK)</w:t>
      </w:r>
    </w:p>
    <w:p w14:paraId="295A2BDC" w14:textId="77777777" w:rsidR="00524FC8" w:rsidRPr="00152F49" w:rsidRDefault="00524FC8" w:rsidP="00081645">
      <w:pPr>
        <w:spacing w:after="160" w:line="360" w:lineRule="auto"/>
        <w:jc w:val="both"/>
        <w:rPr>
          <w:rFonts w:ascii="Arial" w:hAnsi="Arial" w:cs="Arial"/>
          <w:sz w:val="20"/>
          <w:szCs w:val="20"/>
        </w:rPr>
      </w:pPr>
      <w:r w:rsidRPr="00152F49">
        <w:rPr>
          <w:rFonts w:ascii="Arial" w:hAnsi="Arial" w:cs="Arial"/>
          <w:sz w:val="20"/>
          <w:szCs w:val="20"/>
        </w:rPr>
        <w:t xml:space="preserve">Die in Frankfurt am Main ansässige </w:t>
      </w:r>
      <w:bookmarkStart w:id="1" w:name="_Hlk117845058"/>
      <w:r w:rsidRPr="00152F49">
        <w:rPr>
          <w:rFonts w:ascii="Arial" w:hAnsi="Arial" w:cs="Arial"/>
          <w:sz w:val="20"/>
          <w:szCs w:val="20"/>
        </w:rPr>
        <w:t xml:space="preserve">AVK </w:t>
      </w:r>
      <w:bookmarkEnd w:id="1"/>
      <w:r w:rsidRPr="00152F49">
        <w:rPr>
          <w:rFonts w:ascii="Arial" w:hAnsi="Arial" w:cs="Arial"/>
          <w:sz w:val="20"/>
          <w:szCs w:val="20"/>
        </w:rPr>
        <w:t xml:space="preserve">ist in Deutschland der älteste Verband der Kunststoffindustrie und führendes Netzwerk für seine etwa 230 Mitgliedsunternehmen. Diesen bietet er neben seinen über 20 Arbeitskreisen eine Vielzahl an Dienstleistungen wie den etablierten AVK-Innovationspreis, Seminare und Fachtagungen an.    </w:t>
      </w:r>
    </w:p>
    <w:p w14:paraId="03516E5E" w14:textId="77777777" w:rsidR="00524FC8" w:rsidRPr="00152F49" w:rsidRDefault="00524FC8" w:rsidP="00081645">
      <w:pPr>
        <w:spacing w:after="160" w:line="360" w:lineRule="auto"/>
        <w:jc w:val="both"/>
        <w:rPr>
          <w:rFonts w:ascii="Arial" w:hAnsi="Arial" w:cs="Arial"/>
          <w:sz w:val="20"/>
          <w:szCs w:val="20"/>
        </w:rPr>
      </w:pPr>
    </w:p>
    <w:p w14:paraId="6603BEA6" w14:textId="77777777" w:rsidR="00524FC8" w:rsidRPr="00152F49" w:rsidRDefault="00524FC8" w:rsidP="00081645">
      <w:pPr>
        <w:spacing w:after="240" w:line="360" w:lineRule="auto"/>
        <w:jc w:val="both"/>
        <w:rPr>
          <w:rFonts w:ascii="Arial" w:hAnsi="Arial" w:cs="Arial"/>
          <w:b/>
          <w:sz w:val="20"/>
          <w:szCs w:val="20"/>
          <w:lang w:val="en-GB"/>
        </w:rPr>
      </w:pPr>
      <w:proofErr w:type="spellStart"/>
      <w:r w:rsidRPr="00152F49">
        <w:rPr>
          <w:rFonts w:ascii="Arial" w:hAnsi="Arial" w:cs="Arial"/>
          <w:b/>
          <w:sz w:val="20"/>
          <w:szCs w:val="20"/>
          <w:lang w:val="en-GB"/>
        </w:rPr>
        <w:t>Über</w:t>
      </w:r>
      <w:proofErr w:type="spellEnd"/>
      <w:r w:rsidRPr="00152F49">
        <w:rPr>
          <w:rFonts w:ascii="Arial" w:hAnsi="Arial" w:cs="Arial"/>
          <w:b/>
          <w:sz w:val="20"/>
          <w:szCs w:val="20"/>
          <w:lang w:val="en-GB"/>
        </w:rPr>
        <w:t xml:space="preserve"> Composites United e. V. (CU)</w:t>
      </w:r>
      <w:r w:rsidRPr="00152F49">
        <w:rPr>
          <w:rFonts w:ascii="Arial" w:hAnsi="Arial" w:cs="Arial"/>
          <w:b/>
          <w:sz w:val="20"/>
          <w:szCs w:val="20"/>
          <w:lang w:val="en-GB"/>
        </w:rPr>
        <w:tab/>
      </w:r>
    </w:p>
    <w:p w14:paraId="38B5D07B" w14:textId="77777777" w:rsidR="00524FC8" w:rsidRPr="00152F49" w:rsidRDefault="00524FC8" w:rsidP="00081645">
      <w:pPr>
        <w:spacing w:after="240" w:line="360" w:lineRule="auto"/>
        <w:jc w:val="both"/>
        <w:rPr>
          <w:rFonts w:ascii="Arial" w:hAnsi="Arial" w:cs="Arial"/>
          <w:sz w:val="20"/>
          <w:szCs w:val="20"/>
        </w:rPr>
      </w:pPr>
      <w:r w:rsidRPr="00152F49">
        <w:rPr>
          <w:rFonts w:ascii="Arial" w:hAnsi="Arial" w:cs="Arial"/>
          <w:sz w:val="20"/>
          <w:szCs w:val="20"/>
        </w:rPr>
        <w:t xml:space="preserve">Composites United e. V. (CU) ist eines der weltweit größten Netzwerke für faserbasierten multimaterialen Leichtbau. Rund 350 Mitglieder haben sich zu diesem leistungsstarken Industrie- und Forschungsverbund zusammengeschlossen. Mehrere Regional- und Fachabteilungen tragen die Vereinsaktivitäten in der gesamten DACH-Region, dazu kommen internationale Vertretungen in Japan, Süd-Korea, China, Indien und Ägypten. Der Composites United e.V. entstand mit Wirkung zum 01. Januar 2019 aus der Fusion der beiden vorbestehenden Vereine Carbon Composites e. V. und </w:t>
      </w:r>
      <w:proofErr w:type="gramStart"/>
      <w:r w:rsidRPr="00152F49">
        <w:rPr>
          <w:rFonts w:ascii="Arial" w:hAnsi="Arial" w:cs="Arial"/>
          <w:sz w:val="20"/>
          <w:szCs w:val="20"/>
        </w:rPr>
        <w:t>CFK Valley</w:t>
      </w:r>
      <w:proofErr w:type="gramEnd"/>
      <w:r w:rsidRPr="00152F49">
        <w:rPr>
          <w:rFonts w:ascii="Arial" w:hAnsi="Arial" w:cs="Arial"/>
          <w:sz w:val="20"/>
          <w:szCs w:val="20"/>
        </w:rPr>
        <w:t xml:space="preserve"> e. V. Sitz des Composites United e. V. ist Berlin, daneben bleiben Augsburg und Stade als eingeführte Standorte erhalten.</w:t>
      </w:r>
    </w:p>
    <w:p w14:paraId="52AB3E5E" w14:textId="77777777" w:rsidR="002610D7" w:rsidRPr="00196146" w:rsidRDefault="002610D7" w:rsidP="00081645">
      <w:pPr>
        <w:rPr>
          <w:sz w:val="20"/>
          <w:szCs w:val="20"/>
        </w:rPr>
      </w:pPr>
    </w:p>
    <w:p w14:paraId="5AF3CE11" w14:textId="25D35312" w:rsidR="002610D7" w:rsidRDefault="002610D7" w:rsidP="00081645">
      <w:pPr>
        <w:spacing w:line="360" w:lineRule="auto"/>
        <w:ind w:right="423"/>
        <w:rPr>
          <w:rFonts w:ascii="Helvetica" w:hAnsi="Helvetica" w:cs="Helvetica"/>
          <w:sz w:val="21"/>
          <w:szCs w:val="21"/>
          <w:lang w:eastAsia="de-DE"/>
        </w:rPr>
      </w:pPr>
      <w:r>
        <w:rPr>
          <w:rFonts w:ascii="Arial" w:eastAsia="Times New Roman" w:hAnsi="Arial" w:cs="Arial"/>
          <w:b/>
          <w:sz w:val="20"/>
          <w:szCs w:val="20"/>
        </w:rPr>
        <w:t xml:space="preserve">Presserückfragen: </w:t>
      </w:r>
      <w:r>
        <w:rPr>
          <w:rFonts w:ascii="Arial" w:eastAsia="Times New Roman" w:hAnsi="Arial" w:cs="Arial"/>
          <w:sz w:val="20"/>
          <w:szCs w:val="20"/>
        </w:rPr>
        <w:t>Composites Germany,</w:t>
      </w:r>
      <w:r>
        <w:rPr>
          <w:rFonts w:ascii="Arial" w:eastAsia="Times New Roman" w:hAnsi="Arial" w:cs="Arial"/>
          <w:b/>
          <w:sz w:val="20"/>
          <w:szCs w:val="20"/>
        </w:rPr>
        <w:t xml:space="preserve"> </w:t>
      </w:r>
      <w:r>
        <w:rPr>
          <w:rFonts w:ascii="Arial" w:eastAsia="Times New Roman" w:hAnsi="Arial" w:cs="Arial"/>
          <w:sz w:val="20"/>
          <w:szCs w:val="20"/>
        </w:rPr>
        <w:t xml:space="preserve">Dr. Elmar Witten </w:t>
      </w:r>
      <w:r>
        <w:rPr>
          <w:rFonts w:ascii="Arial" w:eastAsia="Times New Roman" w:hAnsi="Arial" w:cs="Arial"/>
          <w:sz w:val="20"/>
          <w:szCs w:val="20"/>
        </w:rPr>
        <w:br/>
        <w:t xml:space="preserve">Tel.: +49 69 2710770, E-Mail: </w:t>
      </w:r>
      <w:hyperlink r:id="rId7" w:history="1">
        <w:r w:rsidR="00064D16">
          <w:rPr>
            <w:rStyle w:val="Hyperlink"/>
            <w:rFonts w:ascii="Arial" w:eastAsia="Times New Roman" w:hAnsi="Arial" w:cs="Arial"/>
            <w:sz w:val="20"/>
            <w:szCs w:val="20"/>
          </w:rPr>
          <w:t>elmar.witten@composites-germany.org</w:t>
        </w:r>
      </w:hyperlink>
      <w:r>
        <w:rPr>
          <w:rFonts w:ascii="Arial" w:eastAsia="Times New Roman" w:hAnsi="Arial" w:cs="Arial"/>
          <w:sz w:val="20"/>
          <w:szCs w:val="20"/>
          <w:u w:val="single"/>
        </w:rPr>
        <w:br/>
      </w:r>
      <w:hyperlink r:id="rId8" w:history="1">
        <w:r>
          <w:rPr>
            <w:rStyle w:val="Hyperlink"/>
            <w:rFonts w:ascii="Arial" w:hAnsi="Arial" w:cs="Arial"/>
            <w:sz w:val="20"/>
            <w:szCs w:val="20"/>
          </w:rPr>
          <w:t>www.composites-germany.</w:t>
        </w:r>
      </w:hyperlink>
      <w:r>
        <w:rPr>
          <w:rStyle w:val="Hyperlink"/>
          <w:rFonts w:ascii="Arial" w:hAnsi="Arial" w:cs="Arial"/>
          <w:sz w:val="20"/>
          <w:szCs w:val="20"/>
        </w:rPr>
        <w:t>org</w:t>
      </w:r>
    </w:p>
    <w:p w14:paraId="6EB39E33" w14:textId="4A30440D" w:rsidR="004E3BAB" w:rsidRDefault="004E3BAB" w:rsidP="00081645">
      <w:pPr>
        <w:spacing w:line="360" w:lineRule="auto"/>
        <w:ind w:right="423"/>
        <w:jc w:val="both"/>
        <w:rPr>
          <w:rFonts w:ascii="Helvetica" w:hAnsi="Helvetica" w:cs="Helvetica"/>
          <w:sz w:val="21"/>
          <w:szCs w:val="21"/>
          <w:lang w:eastAsia="de-DE"/>
        </w:rPr>
      </w:pPr>
    </w:p>
    <w:sectPr w:rsidR="004E3BAB" w:rsidSect="000F244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271B8"/>
    <w:multiLevelType w:val="hybridMultilevel"/>
    <w:tmpl w:val="E2CEAC84"/>
    <w:lvl w:ilvl="0" w:tplc="DD7ED934">
      <w:start w:val="1"/>
      <w:numFmt w:val="bullet"/>
      <w:lvlText w:val=""/>
      <w:lvlJc w:val="left"/>
      <w:pPr>
        <w:ind w:left="720" w:hanging="360"/>
      </w:pPr>
      <w:rPr>
        <w:rFonts w:ascii="Wingdings" w:hAnsi="Wingdings" w:hint="default"/>
        <w:color w:val="C00000"/>
        <w:u w:color="C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107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98"/>
    <w:rsid w:val="00062C30"/>
    <w:rsid w:val="00064D16"/>
    <w:rsid w:val="00081645"/>
    <w:rsid w:val="000849FA"/>
    <w:rsid w:val="0009553F"/>
    <w:rsid w:val="000C03FC"/>
    <w:rsid w:val="000C3F19"/>
    <w:rsid w:val="000F2440"/>
    <w:rsid w:val="00106BF2"/>
    <w:rsid w:val="001212C4"/>
    <w:rsid w:val="00127055"/>
    <w:rsid w:val="00140AAB"/>
    <w:rsid w:val="00150C34"/>
    <w:rsid w:val="00152F49"/>
    <w:rsid w:val="001659D0"/>
    <w:rsid w:val="00196146"/>
    <w:rsid w:val="001D4E91"/>
    <w:rsid w:val="001E778A"/>
    <w:rsid w:val="002016AC"/>
    <w:rsid w:val="00215618"/>
    <w:rsid w:val="00215DF8"/>
    <w:rsid w:val="00220045"/>
    <w:rsid w:val="00243E95"/>
    <w:rsid w:val="002610D7"/>
    <w:rsid w:val="00266E92"/>
    <w:rsid w:val="00282A1F"/>
    <w:rsid w:val="00284691"/>
    <w:rsid w:val="002871D1"/>
    <w:rsid w:val="002B1F61"/>
    <w:rsid w:val="002C4E7B"/>
    <w:rsid w:val="002C7DA8"/>
    <w:rsid w:val="002D06D8"/>
    <w:rsid w:val="002E69B1"/>
    <w:rsid w:val="002F5886"/>
    <w:rsid w:val="0030497C"/>
    <w:rsid w:val="00316321"/>
    <w:rsid w:val="00322459"/>
    <w:rsid w:val="00333D05"/>
    <w:rsid w:val="003A1B4D"/>
    <w:rsid w:val="003D4B43"/>
    <w:rsid w:val="003E25C5"/>
    <w:rsid w:val="00403D10"/>
    <w:rsid w:val="00412133"/>
    <w:rsid w:val="00487D0E"/>
    <w:rsid w:val="004C165A"/>
    <w:rsid w:val="004C3E7C"/>
    <w:rsid w:val="004E3889"/>
    <w:rsid w:val="004E3BAB"/>
    <w:rsid w:val="004E6B6F"/>
    <w:rsid w:val="005013A1"/>
    <w:rsid w:val="005071F2"/>
    <w:rsid w:val="005109E4"/>
    <w:rsid w:val="00524FC8"/>
    <w:rsid w:val="005F0198"/>
    <w:rsid w:val="005F2841"/>
    <w:rsid w:val="00603BBD"/>
    <w:rsid w:val="00626C87"/>
    <w:rsid w:val="00681668"/>
    <w:rsid w:val="006C0F2D"/>
    <w:rsid w:val="006E6A92"/>
    <w:rsid w:val="006F6E86"/>
    <w:rsid w:val="00724AF7"/>
    <w:rsid w:val="00790F9B"/>
    <w:rsid w:val="007C4953"/>
    <w:rsid w:val="00803830"/>
    <w:rsid w:val="00867FAC"/>
    <w:rsid w:val="0088073C"/>
    <w:rsid w:val="008A30DA"/>
    <w:rsid w:val="008E77F5"/>
    <w:rsid w:val="00922107"/>
    <w:rsid w:val="009437A6"/>
    <w:rsid w:val="009517B0"/>
    <w:rsid w:val="009B19EB"/>
    <w:rsid w:val="009B2E49"/>
    <w:rsid w:val="00A24D3C"/>
    <w:rsid w:val="00A84A52"/>
    <w:rsid w:val="00AA1995"/>
    <w:rsid w:val="00AF295E"/>
    <w:rsid w:val="00B27FB4"/>
    <w:rsid w:val="00B37A5C"/>
    <w:rsid w:val="00B568AA"/>
    <w:rsid w:val="00B6128F"/>
    <w:rsid w:val="00B8075B"/>
    <w:rsid w:val="00BB350A"/>
    <w:rsid w:val="00BC0AEE"/>
    <w:rsid w:val="00BF529F"/>
    <w:rsid w:val="00C30C5C"/>
    <w:rsid w:val="00C724EF"/>
    <w:rsid w:val="00CA4720"/>
    <w:rsid w:val="00CE131F"/>
    <w:rsid w:val="00CE5476"/>
    <w:rsid w:val="00D02BEC"/>
    <w:rsid w:val="00D32C8D"/>
    <w:rsid w:val="00D47F2A"/>
    <w:rsid w:val="00D62DD8"/>
    <w:rsid w:val="00D652FB"/>
    <w:rsid w:val="00E1155E"/>
    <w:rsid w:val="00E36BFE"/>
    <w:rsid w:val="00E4180F"/>
    <w:rsid w:val="00E47C0D"/>
    <w:rsid w:val="00EC063C"/>
    <w:rsid w:val="00EC5D89"/>
    <w:rsid w:val="00F008DB"/>
    <w:rsid w:val="00F10051"/>
    <w:rsid w:val="00F14B62"/>
    <w:rsid w:val="00F1536E"/>
    <w:rsid w:val="00F21EC2"/>
    <w:rsid w:val="00F35DC6"/>
    <w:rsid w:val="00F650AF"/>
    <w:rsid w:val="00FB1DCF"/>
    <w:rsid w:val="00FB2FD2"/>
    <w:rsid w:val="00FE5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CF83"/>
  <w15:chartTrackingRefBased/>
  <w15:docId w15:val="{5C743A56-AC09-4CBD-9D1C-C7AAED52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19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0198"/>
    <w:rPr>
      <w:color w:val="0563C1" w:themeColor="hyperlink"/>
      <w:u w:val="single"/>
    </w:rPr>
  </w:style>
  <w:style w:type="paragraph" w:styleId="Beschriftung">
    <w:name w:val="caption"/>
    <w:basedOn w:val="Standard"/>
    <w:next w:val="Standard"/>
    <w:uiPriority w:val="35"/>
    <w:unhideWhenUsed/>
    <w:qFormat/>
    <w:rsid w:val="005F0198"/>
    <w:pPr>
      <w:spacing w:line="240" w:lineRule="auto"/>
    </w:pPr>
    <w:rPr>
      <w:b/>
      <w:bCs/>
      <w:color w:val="4472C4" w:themeColor="accent1"/>
      <w:sz w:val="18"/>
      <w:szCs w:val="18"/>
    </w:rPr>
  </w:style>
  <w:style w:type="paragraph" w:styleId="KeinLeerraum">
    <w:name w:val="No Spacing"/>
    <w:uiPriority w:val="1"/>
    <w:qFormat/>
    <w:rsid w:val="005F0198"/>
    <w:pPr>
      <w:spacing w:after="0" w:line="240" w:lineRule="auto"/>
    </w:pPr>
  </w:style>
  <w:style w:type="paragraph" w:styleId="Sprechblasentext">
    <w:name w:val="Balloon Text"/>
    <w:basedOn w:val="Standard"/>
    <w:link w:val="SprechblasentextZchn"/>
    <w:uiPriority w:val="99"/>
    <w:semiHidden/>
    <w:unhideWhenUsed/>
    <w:rsid w:val="009B19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9EB"/>
    <w:rPr>
      <w:rFonts w:ascii="Segoe UI" w:hAnsi="Segoe UI" w:cs="Segoe UI"/>
      <w:sz w:val="18"/>
      <w:szCs w:val="18"/>
    </w:rPr>
  </w:style>
  <w:style w:type="character" w:styleId="NichtaufgelsteErwhnung">
    <w:name w:val="Unresolved Mention"/>
    <w:basedOn w:val="Absatz-Standardschriftart"/>
    <w:uiPriority w:val="99"/>
    <w:semiHidden/>
    <w:unhideWhenUsed/>
    <w:rsid w:val="009517B0"/>
    <w:rPr>
      <w:color w:val="605E5C"/>
      <w:shd w:val="clear" w:color="auto" w:fill="E1DFDD"/>
    </w:rPr>
  </w:style>
  <w:style w:type="character" w:styleId="Kommentarzeichen">
    <w:name w:val="annotation reference"/>
    <w:basedOn w:val="Absatz-Standardschriftart"/>
    <w:uiPriority w:val="99"/>
    <w:semiHidden/>
    <w:unhideWhenUsed/>
    <w:rsid w:val="00CE131F"/>
    <w:rPr>
      <w:sz w:val="16"/>
      <w:szCs w:val="16"/>
    </w:rPr>
  </w:style>
  <w:style w:type="paragraph" w:styleId="Kommentartext">
    <w:name w:val="annotation text"/>
    <w:basedOn w:val="Standard"/>
    <w:link w:val="KommentartextZchn"/>
    <w:uiPriority w:val="99"/>
    <w:semiHidden/>
    <w:unhideWhenUsed/>
    <w:rsid w:val="00CE13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131F"/>
    <w:rPr>
      <w:sz w:val="20"/>
      <w:szCs w:val="20"/>
    </w:rPr>
  </w:style>
  <w:style w:type="paragraph" w:styleId="Kommentarthema">
    <w:name w:val="annotation subject"/>
    <w:basedOn w:val="Kommentartext"/>
    <w:next w:val="Kommentartext"/>
    <w:link w:val="KommentarthemaZchn"/>
    <w:uiPriority w:val="99"/>
    <w:semiHidden/>
    <w:unhideWhenUsed/>
    <w:rsid w:val="00CE131F"/>
    <w:rPr>
      <w:b/>
      <w:bCs/>
    </w:rPr>
  </w:style>
  <w:style w:type="character" w:customStyle="1" w:styleId="KommentarthemaZchn">
    <w:name w:val="Kommentarthema Zchn"/>
    <w:basedOn w:val="KommentartextZchn"/>
    <w:link w:val="Kommentarthema"/>
    <w:uiPriority w:val="99"/>
    <w:semiHidden/>
    <w:rsid w:val="00CE131F"/>
    <w:rPr>
      <w:b/>
      <w:bCs/>
      <w:sz w:val="20"/>
      <w:szCs w:val="20"/>
    </w:rPr>
  </w:style>
  <w:style w:type="paragraph" w:styleId="berarbeitung">
    <w:name w:val="Revision"/>
    <w:hidden/>
    <w:uiPriority w:val="99"/>
    <w:semiHidden/>
    <w:rsid w:val="004E6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8603">
      <w:bodyDiv w:val="1"/>
      <w:marLeft w:val="0"/>
      <w:marRight w:val="0"/>
      <w:marTop w:val="0"/>
      <w:marBottom w:val="0"/>
      <w:divBdr>
        <w:top w:val="none" w:sz="0" w:space="0" w:color="auto"/>
        <w:left w:val="none" w:sz="0" w:space="0" w:color="auto"/>
        <w:bottom w:val="none" w:sz="0" w:space="0" w:color="auto"/>
        <w:right w:val="none" w:sz="0" w:space="0" w:color="auto"/>
      </w:divBdr>
    </w:div>
    <w:div w:id="1355886479">
      <w:bodyDiv w:val="1"/>
      <w:marLeft w:val="0"/>
      <w:marRight w:val="0"/>
      <w:marTop w:val="0"/>
      <w:marBottom w:val="0"/>
      <w:divBdr>
        <w:top w:val="none" w:sz="0" w:space="0" w:color="auto"/>
        <w:left w:val="none" w:sz="0" w:space="0" w:color="auto"/>
        <w:bottom w:val="none" w:sz="0" w:space="0" w:color="auto"/>
        <w:right w:val="none" w:sz="0" w:space="0" w:color="auto"/>
      </w:divBdr>
    </w:div>
    <w:div w:id="2093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osites-germany." TargetMode="External"/><Relationship Id="rId3" Type="http://schemas.openxmlformats.org/officeDocument/2006/relationships/styles" Target="styles.xml"/><Relationship Id="rId7" Type="http://schemas.openxmlformats.org/officeDocument/2006/relationships/hyperlink" Target="mailto:elmar.witten@composites-german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BCC2-D599-4196-8531-D65F0EB7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Mathes</dc:creator>
  <cp:keywords/>
  <dc:description/>
  <cp:lastModifiedBy>Birgit Förster</cp:lastModifiedBy>
  <cp:revision>9</cp:revision>
  <cp:lastPrinted>2022-07-21T08:54:00Z</cp:lastPrinted>
  <dcterms:created xsi:type="dcterms:W3CDTF">2022-11-14T11:16:00Z</dcterms:created>
  <dcterms:modified xsi:type="dcterms:W3CDTF">2022-11-21T10:06:00Z</dcterms:modified>
</cp:coreProperties>
</file>